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B3DF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2B3DF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2B3DFE" w:rsidRDefault="00D32F09" w:rsidP="00D32F09">
      <w:pPr>
        <w:rPr>
          <w:rFonts w:cs="Arial"/>
          <w:b/>
          <w:lang w:val="en-ZA"/>
        </w:rPr>
      </w:pPr>
    </w:p>
    <w:p w:rsidR="00D32F09" w:rsidRPr="002B3DFE" w:rsidRDefault="00D32F09" w:rsidP="00D32F09">
      <w:pPr>
        <w:rPr>
          <w:rFonts w:cs="Arial"/>
          <w:b/>
          <w:lang w:val="en-ZA"/>
        </w:rPr>
      </w:pPr>
      <w:r w:rsidRPr="002B3DFE">
        <w:rPr>
          <w:rFonts w:cs="Arial"/>
          <w:b/>
          <w:lang w:val="en-ZA"/>
        </w:rPr>
        <w:t>Date:</w:t>
      </w:r>
      <w:r w:rsidRPr="002B3DFE">
        <w:rPr>
          <w:rFonts w:cs="Arial"/>
          <w:b/>
          <w:lang w:val="en-ZA"/>
        </w:rPr>
        <w:tab/>
      </w:r>
      <w:r w:rsidRPr="002B3DFE">
        <w:rPr>
          <w:rFonts w:cs="Arial"/>
          <w:b/>
          <w:sz w:val="18"/>
          <w:szCs w:val="18"/>
          <w:lang w:val="en-ZA"/>
        </w:rPr>
        <w:t>4 December 2012</w:t>
      </w:r>
    </w:p>
    <w:p w:rsidR="00D32F09" w:rsidRPr="002B3DF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B3DF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mallCaps/>
          <w:sz w:val="18"/>
          <w:szCs w:val="18"/>
          <w:lang w:val="en-ZA"/>
        </w:rPr>
        <w:t>Subject:</w:t>
      </w:r>
      <w:r w:rsidRPr="002B3DFE">
        <w:rPr>
          <w:rFonts w:cs="Arial"/>
          <w:b/>
          <w:sz w:val="18"/>
          <w:szCs w:val="18"/>
          <w:lang w:val="en-ZA"/>
        </w:rPr>
        <w:t xml:space="preserve">   </w:t>
      </w:r>
      <w:r w:rsidRPr="002B3DFE">
        <w:rPr>
          <w:rFonts w:cs="Arial"/>
          <w:sz w:val="18"/>
          <w:szCs w:val="18"/>
          <w:lang w:val="en-ZA"/>
        </w:rPr>
        <w:t>Tap Issue</w:t>
      </w:r>
    </w:p>
    <w:p w:rsidR="00D32F09" w:rsidRPr="002B3DF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2B3DFE">
        <w:rPr>
          <w:rFonts w:cs="Arial"/>
          <w:b/>
          <w:i/>
          <w:sz w:val="18"/>
          <w:szCs w:val="18"/>
          <w:lang w:val="en-ZA"/>
        </w:rPr>
        <w:t>(FIRSTRAND BANK LIMITED  –“FRBI28”)</w:t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2B3DF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2B3DF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2B3DFE">
        <w:rPr>
          <w:rFonts w:cs="Arial"/>
          <w:b/>
          <w:sz w:val="18"/>
          <w:szCs w:val="18"/>
          <w:lang w:val="en-ZA"/>
        </w:rPr>
        <w:t>FIRSTRAND BANK LIMITED</w:t>
      </w:r>
      <w:r w:rsidRPr="002B3DF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2B3DFE">
        <w:rPr>
          <w:rFonts w:cs="Arial"/>
          <w:color w:val="333333"/>
          <w:sz w:val="18"/>
          <w:szCs w:val="18"/>
          <w:lang w:val="en-ZA"/>
        </w:rPr>
        <w:t>with effect from 5 December 2012</w:t>
      </w:r>
      <w:r w:rsidRPr="002B3DFE">
        <w:rPr>
          <w:rFonts w:cs="Arial"/>
          <w:sz w:val="18"/>
          <w:szCs w:val="18"/>
          <w:lang w:val="en-ZA"/>
        </w:rPr>
        <w:t xml:space="preserve"> under a </w:t>
      </w:r>
      <w:r w:rsidRPr="002B3DFE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2B3DFE">
        <w:rPr>
          <w:rFonts w:cs="Arial"/>
          <w:bCs/>
          <w:sz w:val="18"/>
          <w:szCs w:val="18"/>
          <w:lang w:val="en-ZA"/>
        </w:rPr>
        <w:t>dated</w:t>
      </w:r>
      <w:r w:rsidRPr="002B3DFE">
        <w:rPr>
          <w:rFonts w:cs="Arial"/>
          <w:b/>
          <w:bCs/>
          <w:sz w:val="18"/>
          <w:szCs w:val="18"/>
          <w:lang w:val="en-ZA"/>
        </w:rPr>
        <w:t xml:space="preserve"> </w:t>
      </w:r>
      <w:r w:rsidR="002B3DFE" w:rsidRPr="002B3DFE">
        <w:rPr>
          <w:rFonts w:cs="Arial"/>
          <w:b/>
          <w:bCs/>
          <w:sz w:val="18"/>
          <w:szCs w:val="18"/>
          <w:lang w:val="en-ZA"/>
        </w:rPr>
        <w:t>22 April 2008</w:t>
      </w:r>
      <w:r w:rsidRPr="002B3DFE">
        <w:rPr>
          <w:rFonts w:cs="Arial"/>
          <w:sz w:val="18"/>
          <w:szCs w:val="18"/>
          <w:lang w:val="en-ZA"/>
        </w:rPr>
        <w:t xml:space="preserve">. </w:t>
      </w:r>
    </w:p>
    <w:p w:rsidR="00D32F09" w:rsidRPr="002B3DF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Authorised Programme size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R 50,000,000,000.00</w:t>
      </w:r>
    </w:p>
    <w:p w:rsidR="00D32F09" w:rsidRPr="002B3DF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Total Notes Outstanding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="002B3DFE" w:rsidRPr="002B3DFE">
        <w:rPr>
          <w:rFonts w:cs="Arial"/>
          <w:sz w:val="18"/>
          <w:szCs w:val="18"/>
          <w:lang w:val="en-ZA"/>
        </w:rPr>
        <w:t>R 34,603,921,803.20</w:t>
      </w:r>
    </w:p>
    <w:p w:rsidR="00D32F09" w:rsidRPr="002B3DF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2B3DF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Tap Amount</w:t>
      </w:r>
      <w:r w:rsidRPr="002B3DFE">
        <w:rPr>
          <w:b/>
          <w:sz w:val="18"/>
          <w:szCs w:val="18"/>
          <w:lang w:val="en-ZA"/>
        </w:rPr>
        <w:tab/>
      </w:r>
      <w:r w:rsidRPr="002B3DFE">
        <w:rPr>
          <w:sz w:val="18"/>
          <w:szCs w:val="18"/>
          <w:lang w:val="en-ZA"/>
        </w:rPr>
        <w:t xml:space="preserve">R </w:t>
      </w:r>
      <w:r w:rsidRPr="002B3DFE">
        <w:rPr>
          <w:rFonts w:cs="Arial"/>
          <w:sz w:val="18"/>
          <w:szCs w:val="18"/>
          <w:lang w:val="en-ZA"/>
        </w:rPr>
        <w:t>10,300,000.00</w:t>
      </w:r>
    </w:p>
    <w:p w:rsidR="00D32F09" w:rsidRPr="002B3DF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B3DFE">
        <w:rPr>
          <w:b/>
          <w:sz w:val="18"/>
          <w:szCs w:val="18"/>
          <w:lang w:val="en-ZA"/>
        </w:rPr>
        <w:t>Total Amount Following Tap Issue</w:t>
      </w:r>
      <w:r w:rsidRPr="002B3DFE">
        <w:rPr>
          <w:b/>
          <w:sz w:val="18"/>
          <w:szCs w:val="18"/>
          <w:lang w:val="en-ZA"/>
        </w:rPr>
        <w:tab/>
      </w:r>
      <w:r w:rsidRPr="002B3DFE">
        <w:rPr>
          <w:sz w:val="18"/>
          <w:szCs w:val="18"/>
          <w:lang w:val="en-ZA"/>
        </w:rPr>
        <w:t xml:space="preserve">R </w:t>
      </w:r>
      <w:r w:rsidRPr="002B3DFE">
        <w:rPr>
          <w:rFonts w:cs="Arial"/>
          <w:sz w:val="18"/>
          <w:szCs w:val="18"/>
          <w:lang w:val="en-ZA"/>
        </w:rPr>
        <w:t>821,300,000.00</w:t>
      </w:r>
    </w:p>
    <w:p w:rsidR="00D32F09" w:rsidRPr="002B3DF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Bond Code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FRBI28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bCs/>
          <w:sz w:val="18"/>
          <w:szCs w:val="18"/>
          <w:lang w:val="en-ZA"/>
        </w:rPr>
        <w:t>Nominal Issued</w:t>
      </w:r>
      <w:r w:rsidRPr="002B3DFE">
        <w:rPr>
          <w:rFonts w:cs="Arial"/>
          <w:sz w:val="18"/>
          <w:szCs w:val="18"/>
          <w:lang w:val="en-ZA"/>
        </w:rPr>
        <w:tab/>
        <w:t>R 10,300,000.00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bCs/>
          <w:sz w:val="18"/>
          <w:szCs w:val="18"/>
          <w:lang w:val="en-ZA"/>
        </w:rPr>
        <w:t>Issue Price</w:t>
      </w:r>
      <w:r w:rsidRPr="002B3DFE">
        <w:rPr>
          <w:rFonts w:cs="Arial"/>
          <w:sz w:val="18"/>
          <w:szCs w:val="18"/>
          <w:lang w:val="en-ZA"/>
        </w:rPr>
        <w:tab/>
      </w:r>
      <w:r w:rsidR="002B3DFE" w:rsidRPr="002B3DFE">
        <w:rPr>
          <w:rFonts w:cs="Arial"/>
          <w:sz w:val="18"/>
          <w:szCs w:val="18"/>
          <w:lang w:val="en-ZA"/>
        </w:rPr>
        <w:t>146.22095</w:t>
      </w:r>
      <w:r w:rsidRPr="002B3DFE">
        <w:rPr>
          <w:rFonts w:cs="Arial"/>
          <w:sz w:val="18"/>
          <w:szCs w:val="18"/>
          <w:lang w:val="en-ZA"/>
        </w:rPr>
        <w:t>%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Coupon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2.60%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Coupon Frequency</w:t>
      </w:r>
      <w:r w:rsidRPr="002B3DFE">
        <w:rPr>
          <w:rFonts w:cs="Arial"/>
          <w:sz w:val="18"/>
          <w:szCs w:val="18"/>
          <w:lang w:val="en-ZA"/>
        </w:rPr>
        <w:tab/>
      </w:r>
      <w:r w:rsidR="002B3DFE" w:rsidRPr="002B3DFE">
        <w:rPr>
          <w:rFonts w:cs="Arial"/>
          <w:sz w:val="18"/>
          <w:szCs w:val="18"/>
          <w:lang w:val="en-ZA"/>
        </w:rPr>
        <w:t>Inflation linked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Trade Type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Yield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Final Maturity Date</w:t>
      </w:r>
      <w:r w:rsidRPr="002B3DFE">
        <w:rPr>
          <w:rFonts w:cs="Arial"/>
          <w:sz w:val="18"/>
          <w:szCs w:val="18"/>
          <w:lang w:val="en-ZA"/>
        </w:rPr>
        <w:tab/>
        <w:t>31 March 2028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Books Close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26 March, 25 September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Interest Date(s)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31 March, 30 September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Last Day to Register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="002B3DFE" w:rsidRPr="002B3DFE">
        <w:rPr>
          <w:rFonts w:cs="Arial"/>
          <w:sz w:val="18"/>
          <w:szCs w:val="18"/>
          <w:lang w:val="en-ZA"/>
        </w:rPr>
        <w:t>By 17h00 on</w:t>
      </w:r>
      <w:r w:rsidR="002B3DFE" w:rsidRPr="002B3DFE">
        <w:rPr>
          <w:rFonts w:cs="Arial"/>
          <w:b/>
          <w:sz w:val="18"/>
          <w:szCs w:val="18"/>
          <w:lang w:val="en-ZA"/>
        </w:rPr>
        <w:t xml:space="preserve"> </w:t>
      </w:r>
      <w:r w:rsidRPr="002B3DFE">
        <w:rPr>
          <w:rFonts w:cs="Arial"/>
          <w:sz w:val="18"/>
          <w:szCs w:val="18"/>
          <w:lang w:val="en-ZA"/>
        </w:rPr>
        <w:t>25 March, 24 September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Issue Date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5 December 2012</w:t>
      </w:r>
    </w:p>
    <w:p w:rsidR="00D32F09" w:rsidRPr="002B3D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Date Convention</w:t>
      </w:r>
      <w:r w:rsidRPr="002B3DFE">
        <w:rPr>
          <w:b/>
          <w:sz w:val="18"/>
          <w:szCs w:val="18"/>
          <w:lang w:val="en-ZA"/>
        </w:rPr>
        <w:tab/>
      </w:r>
      <w:r w:rsidRPr="002B3DFE">
        <w:rPr>
          <w:sz w:val="18"/>
          <w:szCs w:val="18"/>
          <w:lang w:val="en-ZA"/>
        </w:rPr>
        <w:t>Following</w:t>
      </w:r>
    </w:p>
    <w:p w:rsidR="00D32F09" w:rsidRPr="002B3D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Interest Commencement Date</w:t>
      </w:r>
      <w:r w:rsidRPr="002B3DFE">
        <w:rPr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6 August 2010</w:t>
      </w:r>
    </w:p>
    <w:p w:rsidR="00D32F09" w:rsidRPr="002B3D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First Interest Date</w:t>
      </w:r>
      <w:r w:rsidRPr="002B3DFE">
        <w:rPr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30 September 2010</w:t>
      </w:r>
    </w:p>
    <w:p w:rsidR="00D32F09" w:rsidRPr="002B3D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Base CPI</w:t>
      </w:r>
      <w:r w:rsidRPr="002B3DFE">
        <w:rPr>
          <w:sz w:val="18"/>
          <w:szCs w:val="18"/>
          <w:lang w:val="en-ZA"/>
        </w:rPr>
        <w:tab/>
      </w:r>
      <w:r w:rsidR="002B3DFE" w:rsidRPr="002B3DFE">
        <w:rPr>
          <w:sz w:val="18"/>
          <w:szCs w:val="18"/>
          <w:lang w:val="en-ZA"/>
        </w:rPr>
        <w:t>89.275</w:t>
      </w:r>
    </w:p>
    <w:p w:rsidR="00D32F09" w:rsidRPr="002B3DF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ISIN No.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sz w:val="18"/>
          <w:szCs w:val="18"/>
          <w:lang w:val="en-ZA"/>
        </w:rPr>
        <w:t>ZAG000079237</w:t>
      </w:r>
    </w:p>
    <w:p w:rsidR="00D32F09" w:rsidRPr="002B3DF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2B3D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B3DF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B3D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B3DFE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2B3DFE" w:rsidRDefault="002B3DF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2B3DFE" w:rsidRDefault="002B3DF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2B3DFE" w:rsidRPr="00121666" w:rsidRDefault="002B3DF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B3DF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B3DF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3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3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3DFE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616CAE-58F6-4BBD-958E-6FA9C1940CAD}"/>
</file>

<file path=customXml/itemProps2.xml><?xml version="1.0" encoding="utf-8"?>
<ds:datastoreItem xmlns:ds="http://schemas.openxmlformats.org/officeDocument/2006/customXml" ds:itemID="{6D2E3836-619E-440B-A0ED-BEC7FB042700}"/>
</file>

<file path=customXml/itemProps3.xml><?xml version="1.0" encoding="utf-8"?>
<ds:datastoreItem xmlns:ds="http://schemas.openxmlformats.org/officeDocument/2006/customXml" ds:itemID="{AAF91028-1611-444B-B31E-468071E0699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2012-12-04T08:40:00Z</dcterms:created>
  <dcterms:modified xsi:type="dcterms:W3CDTF">2012-12-04T08:40:00Z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